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55" w:rsidRPr="00977416" w:rsidRDefault="00D45C55" w:rsidP="00D45C5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B6271C" w:rsidRPr="00B6271C" w:rsidRDefault="00B6271C" w:rsidP="00B6271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6271C">
        <w:rPr>
          <w:rFonts w:ascii="Arial" w:hAnsi="Arial" w:cs="Arial"/>
          <w:b/>
          <w:sz w:val="24"/>
          <w:szCs w:val="24"/>
        </w:rPr>
        <w:t xml:space="preserve">ученого совета проректором по учебной работе </w:t>
      </w:r>
      <w:r w:rsidR="003C2725">
        <w:rPr>
          <w:rFonts w:ascii="Arial" w:hAnsi="Arial" w:cs="Arial"/>
          <w:b/>
          <w:sz w:val="24"/>
          <w:szCs w:val="24"/>
        </w:rPr>
        <w:t>А</w:t>
      </w:r>
      <w:r w:rsidR="00016B0A">
        <w:rPr>
          <w:rFonts w:ascii="Arial" w:hAnsi="Arial" w:cs="Arial"/>
          <w:b/>
          <w:sz w:val="24"/>
          <w:szCs w:val="24"/>
        </w:rPr>
        <w:t>.</w:t>
      </w:r>
      <w:r w:rsidR="003C2725">
        <w:rPr>
          <w:rFonts w:ascii="Arial" w:hAnsi="Arial" w:cs="Arial"/>
          <w:b/>
          <w:sz w:val="24"/>
          <w:szCs w:val="24"/>
        </w:rPr>
        <w:t>А</w:t>
      </w:r>
      <w:r w:rsidR="00016B0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C2725">
        <w:rPr>
          <w:rFonts w:ascii="Arial" w:hAnsi="Arial" w:cs="Arial"/>
          <w:b/>
          <w:sz w:val="24"/>
          <w:szCs w:val="24"/>
        </w:rPr>
        <w:t>Атановым</w:t>
      </w:r>
      <w:proofErr w:type="spellEnd"/>
    </w:p>
    <w:p w:rsidR="00D45C55" w:rsidRPr="00977416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D45C55" w:rsidRPr="004156FE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4156F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ФГБОУ ВО «БАЙКАЛЬСКИЙ ГОСУДАРСТВЕННЫЙ УНИВЕРСИТЕТ»</w:t>
      </w:r>
    </w:p>
    <w:p w:rsidR="00D45C55" w:rsidRPr="004156FE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4156F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РЕШЕНИЕ УЧЕНОГО СОВЕТА от </w:t>
      </w:r>
      <w:r w:rsidR="008735B9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29</w:t>
      </w:r>
      <w:r w:rsidR="00016B0A" w:rsidRPr="004156F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44001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нояб</w:t>
      </w:r>
      <w:r w:rsidR="00016B0A" w:rsidRPr="004156F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р</w:t>
      </w:r>
      <w:r w:rsidR="0044001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я 2024</w:t>
      </w:r>
      <w:r w:rsidRPr="004156F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г. № ___</w:t>
      </w:r>
    </w:p>
    <w:p w:rsidR="00D45C55" w:rsidRPr="009F23D5" w:rsidRDefault="00D45C55" w:rsidP="00D45C5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B65E2" w:rsidRDefault="006B65E2" w:rsidP="00921B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E2">
        <w:rPr>
          <w:rFonts w:ascii="Times New Roman" w:hAnsi="Times New Roman" w:cs="Times New Roman"/>
          <w:b/>
          <w:sz w:val="28"/>
          <w:szCs w:val="28"/>
        </w:rPr>
        <w:t xml:space="preserve">О создании кафедры </w:t>
      </w:r>
      <w:r w:rsidR="0044001E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 </w:t>
      </w:r>
      <w:r w:rsidR="00921BEE">
        <w:rPr>
          <w:rFonts w:ascii="Times New Roman" w:hAnsi="Times New Roman" w:cs="Times New Roman"/>
          <w:b/>
          <w:sz w:val="28"/>
          <w:szCs w:val="28"/>
        </w:rPr>
        <w:t xml:space="preserve">и тактической подготовки </w:t>
      </w:r>
      <w:r w:rsidRPr="006B65E2">
        <w:rPr>
          <w:rFonts w:ascii="Times New Roman" w:hAnsi="Times New Roman" w:cs="Times New Roman"/>
          <w:b/>
          <w:sz w:val="28"/>
          <w:szCs w:val="28"/>
        </w:rPr>
        <w:t>и утверждении Положения</w:t>
      </w:r>
      <w:r w:rsidR="00921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E2">
        <w:rPr>
          <w:rFonts w:ascii="Times New Roman" w:hAnsi="Times New Roman" w:cs="Times New Roman"/>
          <w:b/>
          <w:sz w:val="28"/>
          <w:szCs w:val="28"/>
        </w:rPr>
        <w:t xml:space="preserve">о кафедре </w:t>
      </w:r>
      <w:r w:rsidR="0044001E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 </w:t>
      </w:r>
      <w:r w:rsidR="00921BEE">
        <w:rPr>
          <w:rFonts w:ascii="Times New Roman" w:hAnsi="Times New Roman" w:cs="Times New Roman"/>
          <w:b/>
          <w:sz w:val="28"/>
          <w:szCs w:val="28"/>
        </w:rPr>
        <w:t>и тактической подготовки</w:t>
      </w:r>
    </w:p>
    <w:p w:rsidR="00750F3D" w:rsidRPr="006B65E2" w:rsidRDefault="00750F3D" w:rsidP="006B65E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A6" w:rsidRDefault="00A679A6" w:rsidP="006B6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устойчивого функционирования и развития системы высшего образования в ФГБОУ ВО «БГУ», </w:t>
      </w:r>
      <w:r w:rsidR="0000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пропаганды здорового образа жизни и воспитания патриотизма и гражданственности, </w:t>
      </w: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пунктами 3.1, 3.3, 3.4, подпунктами 9 и 10 пункта 4.11 устава </w:t>
      </w:r>
      <w:r w:rsidR="0076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«БГУ», ученый совет ФГБОУ ВО «БГУ»</w:t>
      </w:r>
    </w:p>
    <w:p w:rsidR="00DA343A" w:rsidRPr="00A679A6" w:rsidRDefault="00DA343A" w:rsidP="006B6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9A6" w:rsidRPr="00A679A6" w:rsidRDefault="00A679A6" w:rsidP="00D4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71323" w:rsidRPr="00A679A6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>1.</w:t>
      </w:r>
      <w:r w:rsidR="00D45C55">
        <w:rPr>
          <w:rFonts w:ascii="Times New Roman" w:hAnsi="Times New Roman" w:cs="Times New Roman"/>
          <w:sz w:val="28"/>
          <w:szCs w:val="28"/>
        </w:rPr>
        <w:tab/>
      </w:r>
      <w:r w:rsidR="00A71323" w:rsidRPr="00A679A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6271C" w:rsidRPr="00B6271C">
        <w:rPr>
          <w:rFonts w:ascii="Times New Roman" w:hAnsi="Times New Roman" w:cs="Times New Roman"/>
          <w:sz w:val="28"/>
          <w:szCs w:val="28"/>
        </w:rPr>
        <w:t>кафедр</w:t>
      </w:r>
      <w:r w:rsidR="00B6271C">
        <w:rPr>
          <w:rFonts w:ascii="Times New Roman" w:hAnsi="Times New Roman" w:cs="Times New Roman"/>
          <w:sz w:val="28"/>
          <w:szCs w:val="28"/>
        </w:rPr>
        <w:t>у</w:t>
      </w:r>
      <w:r w:rsidR="00B6271C" w:rsidRPr="00B6271C">
        <w:rPr>
          <w:rFonts w:ascii="Times New Roman" w:hAnsi="Times New Roman" w:cs="Times New Roman"/>
          <w:sz w:val="28"/>
          <w:szCs w:val="28"/>
        </w:rPr>
        <w:t xml:space="preserve"> </w:t>
      </w:r>
      <w:r w:rsidR="0044001E" w:rsidRPr="0044001E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04417">
        <w:rPr>
          <w:rFonts w:ascii="Times New Roman" w:hAnsi="Times New Roman" w:cs="Times New Roman"/>
          <w:sz w:val="28"/>
          <w:szCs w:val="28"/>
        </w:rPr>
        <w:t xml:space="preserve"> и тактической подготовки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. </w:t>
      </w:r>
      <w:r w:rsidR="00C17BD7" w:rsidRPr="00A6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23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CA">
        <w:rPr>
          <w:rFonts w:ascii="Times New Roman" w:hAnsi="Times New Roman" w:cs="Times New Roman"/>
          <w:sz w:val="28"/>
          <w:szCs w:val="28"/>
        </w:rPr>
        <w:t>2.</w:t>
      </w:r>
      <w:r w:rsidR="00D45C55" w:rsidRPr="00BF23CA">
        <w:rPr>
          <w:rFonts w:ascii="Times New Roman" w:hAnsi="Times New Roman" w:cs="Times New Roman"/>
          <w:sz w:val="28"/>
          <w:szCs w:val="28"/>
        </w:rPr>
        <w:tab/>
      </w:r>
      <w:r w:rsidR="00A679A6" w:rsidRPr="00BF23CA">
        <w:rPr>
          <w:rFonts w:ascii="Times New Roman" w:hAnsi="Times New Roman" w:cs="Times New Roman"/>
          <w:sz w:val="28"/>
          <w:szCs w:val="28"/>
        </w:rPr>
        <w:t xml:space="preserve">Утвердить Положение о кафедре </w:t>
      </w:r>
      <w:r w:rsidR="0044001E" w:rsidRPr="0044001E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921BEE">
        <w:rPr>
          <w:rFonts w:ascii="Times New Roman" w:hAnsi="Times New Roman" w:cs="Times New Roman"/>
          <w:sz w:val="28"/>
          <w:szCs w:val="28"/>
        </w:rPr>
        <w:t xml:space="preserve"> и тактической подготовки</w:t>
      </w:r>
      <w:r w:rsidR="0044001E" w:rsidRPr="006B6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9A6" w:rsidRPr="00BF23C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21BEE" w:rsidRPr="00A679A6" w:rsidRDefault="00921BE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Проректору по учебной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обеспечить подбор кадров для замещения должностей на кафедре физической культуры </w:t>
      </w:r>
      <w:r w:rsidR="007629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тактической подготовки, определить объемы учебной и иной нагрузки </w:t>
      </w:r>
      <w:r w:rsidR="007629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кафедре, обеспечить перераспределение учебной и иной нагрузки </w:t>
      </w:r>
      <w:r w:rsidR="007629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на кафедру физической культуры и тактической подготовки с других структурных подразделений, реализующих образовательные программы высшего образования.</w:t>
      </w: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55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F3D" w:rsidRPr="00A679A6" w:rsidRDefault="00750F3D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55" w:rsidRPr="00A679A6" w:rsidRDefault="00D45C55" w:rsidP="00D4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79A6">
        <w:rPr>
          <w:rFonts w:ascii="Times New Roman" w:hAnsi="Times New Roman" w:cs="Times New Roman"/>
          <w:sz w:val="28"/>
          <w:szCs w:val="28"/>
        </w:rPr>
        <w:t xml:space="preserve">ченого 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9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001E">
        <w:rPr>
          <w:rFonts w:ascii="Times New Roman" w:hAnsi="Times New Roman" w:cs="Times New Roman"/>
          <w:sz w:val="28"/>
          <w:szCs w:val="28"/>
        </w:rPr>
        <w:t>О</w:t>
      </w:r>
      <w:r w:rsidRPr="00A679A6">
        <w:rPr>
          <w:rFonts w:ascii="Times New Roman" w:hAnsi="Times New Roman" w:cs="Times New Roman"/>
          <w:sz w:val="28"/>
          <w:szCs w:val="28"/>
        </w:rPr>
        <w:t>.</w:t>
      </w:r>
      <w:r w:rsidR="0044001E">
        <w:rPr>
          <w:rFonts w:ascii="Times New Roman" w:hAnsi="Times New Roman" w:cs="Times New Roman"/>
          <w:sz w:val="28"/>
          <w:szCs w:val="28"/>
        </w:rPr>
        <w:t>П</w:t>
      </w:r>
      <w:r w:rsidRPr="00A679A6">
        <w:rPr>
          <w:rFonts w:ascii="Times New Roman" w:hAnsi="Times New Roman" w:cs="Times New Roman"/>
          <w:sz w:val="28"/>
          <w:szCs w:val="28"/>
        </w:rPr>
        <w:t xml:space="preserve">. </w:t>
      </w:r>
      <w:r w:rsidR="0044001E">
        <w:rPr>
          <w:rFonts w:ascii="Times New Roman" w:hAnsi="Times New Roman" w:cs="Times New Roman"/>
          <w:sz w:val="28"/>
          <w:szCs w:val="28"/>
        </w:rPr>
        <w:t>Грибун</w:t>
      </w:r>
      <w:r w:rsidRPr="00A679A6">
        <w:rPr>
          <w:rFonts w:ascii="Times New Roman" w:hAnsi="Times New Roman" w:cs="Times New Roman"/>
          <w:sz w:val="28"/>
          <w:szCs w:val="28"/>
        </w:rPr>
        <w:t>о</w:t>
      </w:r>
      <w:r w:rsidR="0044001E">
        <w:rPr>
          <w:rFonts w:ascii="Times New Roman" w:hAnsi="Times New Roman" w:cs="Times New Roman"/>
          <w:sz w:val="28"/>
          <w:szCs w:val="28"/>
        </w:rPr>
        <w:t>в</w:t>
      </w:r>
    </w:p>
    <w:p w:rsidR="00F1563A" w:rsidRPr="00A679A6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CA" w:rsidRDefault="00BF23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921BEE" w:rsidRPr="00921BEE" w:rsidTr="002B3402">
        <w:trPr>
          <w:trHeight w:val="2825"/>
        </w:trPr>
        <w:tc>
          <w:tcPr>
            <w:tcW w:w="2425" w:type="pct"/>
          </w:tcPr>
          <w:p w:rsidR="00BF23CA" w:rsidRPr="00921BEE" w:rsidRDefault="00BF23CA" w:rsidP="00BF23C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Toc133395668"/>
            <w:r w:rsidRPr="00921B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BF23CA" w:rsidRPr="00921BEE" w:rsidRDefault="00BF23CA" w:rsidP="00BF23C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:rsidR="00BF23CA" w:rsidRPr="00921BEE" w:rsidRDefault="00BF23CA" w:rsidP="00BF23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385343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</w:p>
          <w:p w:rsidR="00385343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«БГУ» </w:t>
            </w:r>
          </w:p>
          <w:p w:rsidR="00385343" w:rsidRPr="00921BEE" w:rsidRDefault="00385343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(протокол</w:t>
            </w:r>
          </w:p>
          <w:p w:rsidR="00BF23CA" w:rsidRPr="00921BEE" w:rsidRDefault="0044001E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85343"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385343"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3CA"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385343"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«БГУ,</w:t>
            </w:r>
          </w:p>
          <w:p w:rsidR="00BF23CA" w:rsidRPr="00921BEE" w:rsidRDefault="00750F3D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BF23CA"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F23CA"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«БГУ»</w:t>
            </w:r>
          </w:p>
          <w:p w:rsidR="00BF23CA" w:rsidRPr="00921BEE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CA" w:rsidRPr="00921BEE" w:rsidRDefault="00BF23CA" w:rsidP="004400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44001E"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4001E"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4001E"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Грибу</w:t>
            </w: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44001E"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921BEE" w:rsidRPr="00921BEE" w:rsidTr="002B3402">
        <w:tc>
          <w:tcPr>
            <w:tcW w:w="2425" w:type="pct"/>
            <w:vAlign w:val="center"/>
          </w:tcPr>
          <w:p w:rsidR="00BF23CA" w:rsidRPr="00921BEE" w:rsidRDefault="00BF23CA" w:rsidP="00BF23CA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</w:t>
            </w:r>
          </w:p>
        </w:tc>
        <w:tc>
          <w:tcPr>
            <w:tcW w:w="2575" w:type="pct"/>
            <w:gridSpan w:val="2"/>
            <w:vAlign w:val="center"/>
          </w:tcPr>
          <w:p w:rsidR="00BF23CA" w:rsidRPr="00921BEE" w:rsidRDefault="00BF23CA" w:rsidP="00BF23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BEE" w:rsidRPr="00921BEE" w:rsidTr="002B3402">
        <w:tc>
          <w:tcPr>
            <w:tcW w:w="2425" w:type="pct"/>
            <w:vAlign w:val="center"/>
          </w:tcPr>
          <w:p w:rsidR="00BF23CA" w:rsidRPr="00921BEE" w:rsidRDefault="00BF23CA" w:rsidP="00BF23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BF23CA" w:rsidRPr="00921BEE" w:rsidRDefault="00BF23CA" w:rsidP="00BF23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3CA" w:rsidRPr="00921BEE" w:rsidTr="002B3402">
        <w:tc>
          <w:tcPr>
            <w:tcW w:w="2425" w:type="pct"/>
            <w:vAlign w:val="center"/>
          </w:tcPr>
          <w:p w:rsidR="00BF23CA" w:rsidRPr="00921BEE" w:rsidRDefault="00BF23CA" w:rsidP="00BF23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:rsidR="00BF23CA" w:rsidRPr="00921BEE" w:rsidRDefault="00BF23CA" w:rsidP="00BF23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3CA" w:rsidRPr="00921BEE" w:rsidRDefault="00BF23CA" w:rsidP="00BF2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056" w:rsidRPr="00921BEE" w:rsidRDefault="00BF23CA" w:rsidP="00BF2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End w:id="0"/>
      <w:r w:rsidRPr="0092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кафедре </w:t>
      </w:r>
      <w:r w:rsidR="0044001E" w:rsidRPr="00921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</w:t>
      </w:r>
      <w:r w:rsidR="00684056" w:rsidRPr="0092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3CA" w:rsidRPr="00BF23CA" w:rsidRDefault="00684056" w:rsidP="00BF2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и </w:t>
      </w:r>
      <w:r w:rsidR="00483A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тактической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подготовки</w:t>
      </w: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BF23CA" w:rsidRPr="00BF23CA" w:rsidRDefault="00BF23CA" w:rsidP="00BF23CA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D1B11"/>
          <w:sz w:val="28"/>
          <w:szCs w:val="28"/>
          <w:lang w:eastAsia="ru-RU"/>
        </w:rPr>
      </w:pPr>
      <w:bookmarkStart w:id="1" w:name="_Toc133395670"/>
      <w:r w:rsidRPr="00BF23CA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1. Общие положения</w:t>
      </w:r>
    </w:p>
    <w:bookmarkEnd w:id="1"/>
    <w:p w:rsidR="00BF23CA" w:rsidRPr="00004417" w:rsidRDefault="00BF23CA" w:rsidP="00BF2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1.1.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="00A764E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Кафедра </w:t>
      </w:r>
      <w:r w:rsidR="0082391B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физической культуры</w:t>
      </w:r>
      <w:r w:rsidR="00483A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 тактической подготовки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(сокращенное наименование: кафедра </w:t>
      </w:r>
      <w:r w:rsidR="0082391B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ФК</w:t>
      </w:r>
      <w:r w:rsidR="00483A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 ТП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далее — кафедра) </w:t>
      </w:r>
      <w:r w:rsidR="00016B0A"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основным учебно-научным структурным подразделением ФГБОУ ВО «БГУ» (далее — университет), </w:t>
      </w:r>
      <w:r w:rsidR="00016B0A" w:rsidRPr="0000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учебную, методическую и научно-исследовательскую деятельность, практическую подготовку, а также воспитательную работу с обучающимися</w:t>
      </w:r>
      <w:r w:rsidRPr="0000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AFE" w:rsidRDefault="00B85DF3" w:rsidP="00B8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4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004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создана решением ученого сове</w:t>
      </w:r>
      <w:r w:rsidRPr="00B85DF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та университета от </w:t>
      </w:r>
      <w:r w:rsidR="00483AF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29 ноября</w:t>
      </w:r>
      <w:r w:rsid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23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(протокол № </w:t>
      </w:r>
      <w:r w:rsidR="007629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5D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3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DF3" w:rsidRPr="00B85DF3" w:rsidRDefault="00B85DF3" w:rsidP="00B85DF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85DF3">
        <w:rPr>
          <w:rFonts w:ascii="Times New Roman" w:eastAsia="Calibri" w:hAnsi="Times New Roman" w:cs="Times New Roman"/>
          <w:color w:val="000000"/>
          <w:sz w:val="28"/>
          <w:szCs w:val="28"/>
        </w:rPr>
        <w:t>1.3.</w:t>
      </w:r>
      <w:r w:rsidRPr="00B85DF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Кафедра действует на основании положения, утверждаемого </w:t>
      </w:r>
      <w:r w:rsidRPr="00B85DF3">
        <w:rPr>
          <w:rFonts w:ascii="Times New Roman" w:eastAsia="Calibri" w:hAnsi="Times New Roman" w:cs="Times New Roman"/>
          <w:color w:val="0D0D0D"/>
          <w:sz w:val="28"/>
          <w:szCs w:val="28"/>
        </w:rPr>
        <w:t>в порядке, установленном уставом университета.</w:t>
      </w:r>
    </w:p>
    <w:p w:rsidR="00B85DF3" w:rsidRPr="00B85DF3" w:rsidRDefault="00B85DF3" w:rsidP="00B85D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является </w:t>
      </w:r>
      <w:r w:rsidR="00483AFE">
        <w:rPr>
          <w:rFonts w:ascii="Times New Roman" w:eastAsia="Calibri" w:hAnsi="Times New Roman" w:cs="Times New Roman"/>
          <w:sz w:val="28"/>
          <w:szCs w:val="28"/>
        </w:rPr>
        <w:t>общеуниверситетской</w:t>
      </w:r>
      <w:r w:rsidR="00A764E5">
        <w:rPr>
          <w:rFonts w:ascii="Times New Roman" w:eastAsia="Calibri" w:hAnsi="Times New Roman" w:cs="Times New Roman"/>
          <w:sz w:val="28"/>
          <w:szCs w:val="28"/>
        </w:rPr>
        <w:t xml:space="preserve"> и осуществляет реализацию образовательных программ </w:t>
      </w:r>
      <w:r w:rsidR="00A764E5" w:rsidRPr="00254AE1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 распределенн</w:t>
      </w:r>
      <w:r w:rsidR="00A764E5">
        <w:rPr>
          <w:rFonts w:ascii="Times New Roman" w:hAnsi="Times New Roman"/>
          <w:color w:val="0D0D0D" w:themeColor="text1" w:themeTint="F2"/>
          <w:sz w:val="28"/>
          <w:szCs w:val="28"/>
        </w:rPr>
        <w:t>ой</w:t>
      </w:r>
      <w:r w:rsidR="00A764E5" w:rsidRPr="00254A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кафедру</w:t>
      </w:r>
      <w:r w:rsidR="00A764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нагрузкой по учебным дисциплинам</w:t>
      </w:r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кафедры могут входить учебные и научные лаборатории, бизнес-инкубаторы и другие структурные единицы, способствующие более полному и качественному освоению обучающимися дисциплин кафедры, расширению и (или) углублению знаний, умений, навыков и компетенций обучающихся.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создается, реорганизуется, ликвидируется и переименовывается решением </w:t>
      </w:r>
      <w:r w:rsidR="00B908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ченого совета университета, которое объявляется приказом ректора университета.</w:t>
      </w:r>
    </w:p>
    <w:p w:rsidR="00016B0A" w:rsidRPr="00016B0A" w:rsidRDefault="00016B0A" w:rsidP="00016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1.7.</w:t>
      </w: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016B0A" w:rsidRPr="00016B0A" w:rsidRDefault="00016B0A" w:rsidP="00016B0A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Замещение всех должностей ППС на кафедре производится по трудовым договорам, заключаемым на срок, определенный </w:t>
      </w:r>
      <w:r w:rsidR="007B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законодательства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16B0A">
        <w:rPr>
          <w:rFonts w:ascii="Times New Roman" w:eastAsia="Calibri" w:hAnsi="Times New Roman" w:cs="Times New Roman"/>
          <w:sz w:val="28"/>
          <w:szCs w:val="28"/>
        </w:rPr>
        <w:t xml:space="preserve">Заключению трудового договора на замещение должности ППС, а также переводу на </w:t>
      </w: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>должность ППС предшествует избрание по конкурсу на замещение соответствующей должности (за исключением должност</w:t>
      </w:r>
      <w:r w:rsidR="007B02CC">
        <w:rPr>
          <w:rFonts w:ascii="Times New Roman" w:eastAsia="Calibri" w:hAnsi="Times New Roman" w:cs="Times New Roman"/>
          <w:color w:val="0D0D0D"/>
          <w:sz w:val="28"/>
          <w:szCs w:val="28"/>
        </w:rPr>
        <w:t>и</w:t>
      </w: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заведующего кафедрой).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>1.9.</w:t>
      </w: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кафедры правомочно, если на указанном заседании присутствует более </w:t>
      </w:r>
      <w:r w:rsidR="00FE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половины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B0A">
        <w:rPr>
          <w:rFonts w:ascii="Times New Roman" w:eastAsia="Calibri" w:hAnsi="Times New Roman" w:cs="Times New Roman"/>
          <w:sz w:val="28"/>
          <w:szCs w:val="28"/>
        </w:rPr>
        <w:t xml:space="preserve">Кафедру </w:t>
      </w: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возглавляет заведующий, избираемый </w:t>
      </w:r>
      <w:r w:rsidR="007B02CC">
        <w:rPr>
          <w:rFonts w:ascii="Times New Roman" w:eastAsia="Calibri" w:hAnsi="Times New Roman" w:cs="Times New Roman"/>
          <w:color w:val="0D0D0D"/>
          <w:sz w:val="28"/>
          <w:szCs w:val="28"/>
        </w:rPr>
        <w:t>у</w:t>
      </w:r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>ченым советом университета путем тайного голосования на срок до пяти лет из числа наиболее квалифицированных</w:t>
      </w:r>
      <w:bookmarkStart w:id="2" w:name="_GoBack"/>
      <w:bookmarkEnd w:id="2"/>
      <w:r w:rsidRPr="00016B0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руководящая преимущественно в сферах учебной и научно-исследовательской работы, что допускает возможность предоставления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кафедрой свободного дня для творческой работы 1 раз в месяц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кафедрой непосредственно подчиняется </w:t>
      </w:r>
      <w:r w:rsidR="00483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проректору университета</w:t>
      </w:r>
      <w:r w:rsidR="0092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распределением обязанностей (далее – курирующий проректор)</w:t>
      </w:r>
      <w:r w:rsidR="00483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период отсутствия заведующего кафедрой его полномочия осуществляет лицо, назначенное приказом ректора университета по представлению </w:t>
      </w:r>
      <w:r w:rsidR="0092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проректора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не является юридическим лицом.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Организованные в составе кафедры 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и научные лаборатории, бизнес-инкубаторы и другие структурные единицы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оказывать платные дополнительные образовательные услуги и осуществлять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виды приносящей доход деятельности в соответствии с уставом университета и положениями о данных структурных единицах.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1.17.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1.18.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</w:t>
      </w:r>
      <w:r w:rsidRP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уставом университета, распорядительными, организационно-правовыми и прочими документами университета, положением о институте, настоящим положением.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0A" w:rsidRPr="00016B0A" w:rsidRDefault="00016B0A" w:rsidP="00016B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Должностные полномочия заведующего кафедрой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016B0A" w:rsidRPr="00016B0A" w:rsidRDefault="00016B0A" w:rsidP="00016B0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согласованию с </w:t>
      </w:r>
      <w:r w:rsidR="00921B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курирующим проректором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подбор и комплектование штатов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Планирует учебную, </w:t>
      </w:r>
      <w:r w:rsidRPr="00016B0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методическую и научно-исследовательскую деятельность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воспитательную работу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проводит заседания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2.2.4.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Вносит на ученый совет </w:t>
      </w:r>
      <w:r w:rsidR="00483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университета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кандидатуры работников кафедры для рассмотрения вопросов о </w:t>
      </w:r>
      <w:r w:rsidRPr="00016B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почетных и академических званий и присуждению премий; о представлении к государственным и отраслевым наградам, присуждении почетных званий университета.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016B0A" w:rsidRPr="00016B0A" w:rsidRDefault="00016B0A" w:rsidP="0001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действующего трудового законодательства;</w:t>
      </w:r>
    </w:p>
    <w:p w:rsidR="00016B0A" w:rsidRPr="00016B0A" w:rsidRDefault="00016B0A" w:rsidP="0001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приказов и распоряжений ректора, проректоров, решений </w:t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ченого совета университета;</w:t>
      </w:r>
    </w:p>
    <w:p w:rsidR="00016B0A" w:rsidRPr="00016B0A" w:rsidRDefault="00016B0A" w:rsidP="0001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016B0A" w:rsidRPr="00016B0A" w:rsidRDefault="00016B0A" w:rsidP="0001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дисциплины студентами и работниками кафедры;</w:t>
      </w:r>
    </w:p>
    <w:p w:rsidR="00016B0A" w:rsidRPr="00016B0A" w:rsidRDefault="00016B0A" w:rsidP="0001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2.2.7.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483A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трудоустройству выпускников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483A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письменные объяснения от работников кафедры по фактам ненадлежащего исполнения обязанностей.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483A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</w:t>
      </w:r>
      <w:r w:rsidR="00483A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7B02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483A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контролирует ведение делопроизводства на кафедре.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7B02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Принимает участие во всех совещаниях, касающихся работы кафедры, представляет кафедру в </w:t>
      </w:r>
      <w:r w:rsidR="006220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органах управления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университета, ректорате, приемной комиссии университета.</w:t>
      </w:r>
    </w:p>
    <w:p w:rsidR="00016B0A" w:rsidRPr="00016B0A" w:rsidRDefault="00016B0A" w:rsidP="00016B0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Обеспечивает процесс формирования </w:t>
      </w:r>
      <w:proofErr w:type="gramStart"/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ФГОС.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2.3.7.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</w:t>
      </w:r>
      <w:r w:rsidR="001B5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</w:t>
      </w:r>
      <w:r w:rsidR="001B59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</w:t>
      </w:r>
      <w:r w:rsidR="001B590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</w:t>
      </w:r>
      <w:r w:rsidR="001B59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</w:t>
      </w:r>
      <w:r w:rsidR="001B590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15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016B0A" w:rsidRPr="00016B0A" w:rsidRDefault="00016B0A" w:rsidP="00016B0A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Планирует и организует проведение кафедральных научно-практических конференций, семинаров, круглых столов, </w:t>
      </w:r>
      <w:r w:rsidR="006220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спортивных соревнований в университете,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</w:t>
      </w:r>
      <w:r w:rsidR="006220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спортивных соревнований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</w:t>
      </w:r>
      <w:r w:rsidR="006220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спортивных соревнований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</w:t>
      </w:r>
      <w:r w:rsidR="001B590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</w:t>
      </w:r>
      <w:r w:rsidR="001B590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2.4.</w:t>
      </w:r>
      <w:r w:rsidR="001B590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8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</w:t>
      </w:r>
      <w:r w:rsidR="001B590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9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016B0A" w:rsidRPr="00016B0A" w:rsidRDefault="00016B0A" w:rsidP="00016B0A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</w:t>
      </w:r>
      <w:r w:rsidR="0062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спортивные достижения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активное участие в НИРС к различным формам морального и (или) материального поощрения, вносит предложения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01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0A" w:rsidRPr="00016B0A" w:rsidRDefault="00016B0A" w:rsidP="00016B0A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01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заведующего кафедрой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прав и академических свобод студентов и работников кафедры;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соблюдение работниками трудовой дисциплины, правил внутреннего </w:t>
      </w:r>
      <w:r w:rsidRPr="00016B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сохранность и ненадлежащее использование находящихся на кафедре документов, печатей, штампов, бланков;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подбор, расстановку и деятельность работников кафедры;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016B0A" w:rsidRPr="00016B0A" w:rsidRDefault="00016B0A" w:rsidP="000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016B0A" w:rsidRPr="00016B0A" w:rsidRDefault="00016B0A" w:rsidP="00016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B0A">
        <w:rPr>
          <w:rFonts w:ascii="Times New Roman" w:eastAsia="Calibri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B0A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Pr="00016B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16B0A" w:rsidRPr="00016B0A" w:rsidRDefault="00016B0A" w:rsidP="00016B0A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01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принимает к исполнению в части, касающейся ее деятельности, решения Ученого совета университета, приказы и распоряжения по университету, требования утвержденных организационно-правовых документов (инструкций, правил, положений).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взаимодействует и регулирует свои отношения с другими подразделениями университета в соответствии со структурой университета, </w:t>
      </w:r>
      <w:r w:rsidRPr="00016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016B0A" w:rsidRPr="00016B0A" w:rsidRDefault="00016B0A" w:rsidP="00016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2" w:rsidRDefault="00F346B2" w:rsidP="003E0310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F23CA"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роректор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учебной работе</w:t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6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2208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="003E0310">
        <w:rPr>
          <w:rFonts w:ascii="Times New Roman" w:eastAsia="Calibri" w:hAnsi="Times New Roman" w:cs="Times New Roman"/>
          <w:sz w:val="28"/>
          <w:szCs w:val="28"/>
          <w:lang w:eastAsia="ru-RU"/>
        </w:rPr>
        <w:t>А.А.</w:t>
      </w:r>
      <w:r w:rsidR="00622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0310">
        <w:rPr>
          <w:rFonts w:ascii="Times New Roman" w:eastAsia="Calibri" w:hAnsi="Times New Roman" w:cs="Times New Roman"/>
          <w:sz w:val="28"/>
          <w:szCs w:val="28"/>
          <w:lang w:eastAsia="ru-RU"/>
        </w:rPr>
        <w:t>Атанов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BF23CA" w:rsidRPr="00F346B2" w:rsidRDefault="00BF23CA" w:rsidP="00F346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кафедре </w:t>
      </w:r>
      <w:r w:rsidR="001B590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физической культуры и тактической подготовке</w:t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3CA" w:rsidRPr="00BF23CA" w:rsidRDefault="001B5902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Проректор по учебной работе </w:t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А.А. Атанов</w:t>
      </w: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учебно-методического управления</w:t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Т.А. Бутакова</w:t>
      </w: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научного управления</w:t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Л.В. Санина</w:t>
      </w: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Начальник управления административно-</w:t>
      </w: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кадровой работы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4156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А.Ю. Дьячкова</w:t>
      </w:r>
    </w:p>
    <w:p w:rsidR="00BF23CA" w:rsidRPr="00BF23CA" w:rsidRDefault="00BF23CA" w:rsidP="00BF2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23CA" w:rsidRPr="00BF23CA" w:rsidRDefault="00BF23CA" w:rsidP="00BF2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Ученый секретарь</w:t>
      </w:r>
    </w:p>
    <w:p w:rsid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ученого совета университета</w:t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01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Н.П. Тумашева</w:t>
      </w:r>
    </w:p>
    <w:p w:rsidR="004156FE" w:rsidRDefault="004156FE" w:rsidP="00BF2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156FE" w:rsidRPr="00BF23CA" w:rsidRDefault="004156FE" w:rsidP="00BF23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Ведущий юрисконсульт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Г.А. Хаитов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9A6" w:rsidRDefault="00A679A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79A6" w:rsidSect="00750F3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2"/>
    <w:rsid w:val="00004417"/>
    <w:rsid w:val="00016B0A"/>
    <w:rsid w:val="000A3E18"/>
    <w:rsid w:val="000B0740"/>
    <w:rsid w:val="000E5C85"/>
    <w:rsid w:val="00145F18"/>
    <w:rsid w:val="00150A93"/>
    <w:rsid w:val="001B5902"/>
    <w:rsid w:val="00206DEA"/>
    <w:rsid w:val="002B12A3"/>
    <w:rsid w:val="002E1BB2"/>
    <w:rsid w:val="00323779"/>
    <w:rsid w:val="0036740E"/>
    <w:rsid w:val="00385343"/>
    <w:rsid w:val="003C2725"/>
    <w:rsid w:val="003E0310"/>
    <w:rsid w:val="004156FE"/>
    <w:rsid w:val="0044001E"/>
    <w:rsid w:val="00483AFE"/>
    <w:rsid w:val="004F0EE6"/>
    <w:rsid w:val="00533263"/>
    <w:rsid w:val="00545657"/>
    <w:rsid w:val="0055569A"/>
    <w:rsid w:val="005615FC"/>
    <w:rsid w:val="005D3C1F"/>
    <w:rsid w:val="005E662F"/>
    <w:rsid w:val="00604422"/>
    <w:rsid w:val="0062208A"/>
    <w:rsid w:val="0063787A"/>
    <w:rsid w:val="00684056"/>
    <w:rsid w:val="006B65E2"/>
    <w:rsid w:val="00750F3D"/>
    <w:rsid w:val="007577DE"/>
    <w:rsid w:val="00762944"/>
    <w:rsid w:val="007B02CC"/>
    <w:rsid w:val="007C2488"/>
    <w:rsid w:val="007F24B0"/>
    <w:rsid w:val="0082391B"/>
    <w:rsid w:val="00826184"/>
    <w:rsid w:val="008735B9"/>
    <w:rsid w:val="00873B7E"/>
    <w:rsid w:val="008C588A"/>
    <w:rsid w:val="00921BEE"/>
    <w:rsid w:val="009554DC"/>
    <w:rsid w:val="00A458D2"/>
    <w:rsid w:val="00A679A6"/>
    <w:rsid w:val="00A71323"/>
    <w:rsid w:val="00A764E5"/>
    <w:rsid w:val="00AA00C5"/>
    <w:rsid w:val="00AF2B05"/>
    <w:rsid w:val="00B61DC2"/>
    <w:rsid w:val="00B6271C"/>
    <w:rsid w:val="00B85DF3"/>
    <w:rsid w:val="00B90867"/>
    <w:rsid w:val="00BF23CA"/>
    <w:rsid w:val="00C111FD"/>
    <w:rsid w:val="00C16C5E"/>
    <w:rsid w:val="00C17BD7"/>
    <w:rsid w:val="00C57708"/>
    <w:rsid w:val="00CF3C72"/>
    <w:rsid w:val="00D36FDB"/>
    <w:rsid w:val="00D45C55"/>
    <w:rsid w:val="00D8080F"/>
    <w:rsid w:val="00D95E45"/>
    <w:rsid w:val="00D96DD3"/>
    <w:rsid w:val="00DA343A"/>
    <w:rsid w:val="00DD63A6"/>
    <w:rsid w:val="00DE2260"/>
    <w:rsid w:val="00DE6BEA"/>
    <w:rsid w:val="00E00621"/>
    <w:rsid w:val="00EB720C"/>
    <w:rsid w:val="00EE2E65"/>
    <w:rsid w:val="00F1563A"/>
    <w:rsid w:val="00F346B2"/>
    <w:rsid w:val="00F35820"/>
    <w:rsid w:val="00FB6A6C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A010"/>
  <w15:docId w15:val="{58C46300-08FE-4ED0-A36D-D14CD91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  <w:style w:type="table" w:styleId="a4">
    <w:name w:val="Table Grid"/>
    <w:basedOn w:val="a1"/>
    <w:uiPriority w:val="59"/>
    <w:rsid w:val="0075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4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F8CD-D2A2-4907-9D31-B726B549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6</cp:revision>
  <cp:lastPrinted>2021-05-25T02:02:00Z</cp:lastPrinted>
  <dcterms:created xsi:type="dcterms:W3CDTF">2024-11-21T09:55:00Z</dcterms:created>
  <dcterms:modified xsi:type="dcterms:W3CDTF">2024-11-27T02:19:00Z</dcterms:modified>
</cp:coreProperties>
</file>